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DF" w:rsidRDefault="00D719F1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Microsoft YaHei UI" w:eastAsia="Microsoft YaHei UI" w:hAnsi="Microsoft YaHei UI" w:cs="Microsoft YaHei UI" w:hint="default"/>
          <w:color w:val="333333"/>
          <w:spacing w:val="8"/>
          <w:sz w:val="33"/>
          <w:szCs w:val="33"/>
          <w:shd w:val="clear" w:color="auto" w:fill="FFFFFF"/>
        </w:rPr>
      </w:pP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关于公开征集深圳市科学馆</w:t>
      </w:r>
    </w:p>
    <w:p w:rsidR="00875CDF" w:rsidRDefault="00D719F1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Microsoft YaHei UI" w:eastAsia="Microsoft YaHei UI" w:hAnsi="Microsoft YaHei UI" w:cs="Microsoft YaHei UI" w:hint="default"/>
          <w:color w:val="333333"/>
          <w:spacing w:val="8"/>
          <w:sz w:val="25"/>
          <w:szCs w:val="25"/>
        </w:rPr>
      </w:pP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科普活动合作单位的公告</w:t>
      </w:r>
    </w:p>
    <w:p w:rsidR="00875CDF" w:rsidRDefault="00D719F1">
      <w:pPr>
        <w:pStyle w:val="a6"/>
        <w:widowControl/>
        <w:spacing w:beforeAutospacing="0" w:afterAutospacing="0" w:line="420" w:lineRule="atLeast"/>
        <w:ind w:firstLineChars="200" w:firstLine="472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深圳市科学馆是深圳市实施科教兴国战略，普及科技知识，提高公众科学文化素质的公益性科普教育基地</w:t>
      </w:r>
      <w:r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。为进一步完善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深圳市科学馆科普教育活动</w:t>
      </w:r>
      <w:r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体系，提高服务效能，实现场地充分利用，合理利用社会资源开展科普活动，促进全民科学素质提升，现向社会公开征集科普活动合作单位，现将有关事项公告如下。</w:t>
      </w:r>
    </w:p>
    <w:p w:rsidR="00875CDF" w:rsidRDefault="00875CDF">
      <w:pPr>
        <w:widowControl/>
        <w:ind w:left="514" w:hangingChars="200" w:hanging="514"/>
        <w:jc w:val="left"/>
        <w:rPr>
          <w:rStyle w:val="a7"/>
          <w:rFonts w:ascii="黑体" w:eastAsia="黑体" w:hAnsi="宋体" w:cs="黑体"/>
          <w:color w:val="333333"/>
          <w:spacing w:val="8"/>
          <w:kern w:val="0"/>
          <w:sz w:val="24"/>
          <w:shd w:val="clear" w:color="auto" w:fill="FFFFFF"/>
        </w:rPr>
      </w:pPr>
    </w:p>
    <w:p w:rsidR="00875CDF" w:rsidRDefault="00D719F1">
      <w:pPr>
        <w:widowControl/>
        <w:ind w:left="514" w:hangingChars="200" w:hanging="514"/>
        <w:jc w:val="left"/>
      </w:pPr>
      <w:r>
        <w:rPr>
          <w:rStyle w:val="a7"/>
          <w:rFonts w:ascii="黑体" w:eastAsia="黑体" w:hAnsi="宋体" w:cs="黑体" w:hint="eastAsia"/>
          <w:color w:val="333333"/>
          <w:spacing w:val="8"/>
          <w:kern w:val="0"/>
          <w:sz w:val="24"/>
          <w:shd w:val="clear" w:color="auto" w:fill="FFFFFF"/>
        </w:rPr>
        <w:t>一、项目概况</w:t>
      </w:r>
    </w:p>
    <w:p w:rsidR="00875CDF" w:rsidRDefault="00D719F1">
      <w:pPr>
        <w:pStyle w:val="a6"/>
        <w:widowControl/>
        <w:spacing w:beforeAutospacing="0" w:afterAutospacing="0" w:line="420" w:lineRule="atLeast"/>
        <w:ind w:firstLineChars="200" w:firstLine="472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深圳市科学馆位于深圳市福田区上步中路1003号，科普活动场地暂定于7-8楼，主要为创新实践空间与多功能展教空间。本次征集场地空间为科学馆</w:t>
      </w:r>
      <w:r w:rsidR="00784811"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70</w:t>
      </w:r>
      <w:r w:rsidR="008965E0"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1</w:t>
      </w:r>
      <w:r w:rsidR="005C59D5"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室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，建筑面积约</w:t>
      </w:r>
      <w:r w:rsidR="00AE7027"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1</w:t>
      </w:r>
      <w:r w:rsidR="008965E0"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55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㎡，拟征集科普活动内容为</w:t>
      </w:r>
      <w:r w:rsidR="00784811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科普直播间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方向，如有其它领域的优秀方案，亦可参与征集。</w:t>
      </w:r>
    </w:p>
    <w:p w:rsidR="00875CDF" w:rsidRDefault="00875CDF">
      <w:pPr>
        <w:pStyle w:val="a6"/>
        <w:widowControl/>
        <w:spacing w:beforeAutospacing="0" w:afterAutospacing="0" w:line="420" w:lineRule="atLeast"/>
        <w:ind w:leftChars="200" w:left="420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</w:p>
    <w:p w:rsidR="00875CDF" w:rsidRDefault="00D719F1">
      <w:pPr>
        <w:pStyle w:val="a6"/>
        <w:widowControl/>
        <w:spacing w:beforeAutospacing="0" w:afterAutospacing="0" w:line="420" w:lineRule="atLeast"/>
        <w:jc w:val="both"/>
      </w:pPr>
      <w:r>
        <w:rPr>
          <w:rStyle w:val="a7"/>
          <w:rFonts w:ascii="黑体" w:eastAsia="黑体" w:hAnsi="宋体" w:cs="黑体" w:hint="eastAsia"/>
          <w:color w:val="333333"/>
          <w:spacing w:val="8"/>
          <w:shd w:val="clear" w:color="auto" w:fill="FFFFFF"/>
        </w:rPr>
        <w:t>二、科普活动方案规划要求</w:t>
      </w:r>
    </w:p>
    <w:p w:rsidR="00875CDF" w:rsidRDefault="00D719F1">
      <w:pPr>
        <w:pStyle w:val="a6"/>
        <w:widowControl/>
        <w:numPr>
          <w:ilvl w:val="0"/>
          <w:numId w:val="1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科普活动内容规划：包括科普活动内容方案，围绕展教主题和思路，提供展示内容与科普活动内容、平面设计图和效果图等，提供对应展品展项的名称、展示内容与操作方法等简要说明，科普活动说明，包括课程、赛事、作品等。</w:t>
      </w:r>
    </w:p>
    <w:p w:rsidR="00875CDF" w:rsidRDefault="00D719F1">
      <w:pPr>
        <w:pStyle w:val="a6"/>
        <w:widowControl/>
        <w:numPr>
          <w:ilvl w:val="0"/>
          <w:numId w:val="1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运行规划：建设计划、运行计划、自筹资金计划等，含运行的管理办法与主要指标。</w:t>
      </w:r>
    </w:p>
    <w:p w:rsidR="00875CDF" w:rsidRDefault="00D719F1">
      <w:pPr>
        <w:widowControl/>
        <w:jc w:val="left"/>
      </w:pPr>
      <w:r>
        <w:rPr>
          <w:rFonts w:ascii="Microsoft YaHei UI" w:eastAsia="Microsoft YaHei UI" w:hAnsi="Microsoft YaHei UI" w:cs="Microsoft YaHei UI" w:hint="eastAsia"/>
          <w:color w:val="333333"/>
          <w:spacing w:val="8"/>
          <w:kern w:val="0"/>
          <w:sz w:val="25"/>
          <w:szCs w:val="25"/>
          <w:shd w:val="clear" w:color="auto" w:fill="FFFFFF"/>
        </w:rPr>
        <w:br/>
      </w:r>
      <w:r>
        <w:rPr>
          <w:rStyle w:val="a7"/>
          <w:rFonts w:ascii="黑体" w:eastAsia="黑体" w:hAnsi="宋体" w:cs="黑体" w:hint="eastAsia"/>
          <w:color w:val="333333"/>
          <w:spacing w:val="8"/>
          <w:kern w:val="0"/>
          <w:sz w:val="24"/>
          <w:shd w:val="clear" w:color="auto" w:fill="FFFFFF"/>
        </w:rPr>
        <w:t>三、建设与运行的相关要求</w:t>
      </w:r>
    </w:p>
    <w:p w:rsidR="00875CDF" w:rsidRDefault="00D719F1">
      <w:pPr>
        <w:pStyle w:val="a6"/>
        <w:widowControl/>
        <w:numPr>
          <w:ilvl w:val="0"/>
          <w:numId w:val="2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场地内部空间升级基础装修、展品及布展、活动器材等，均由合作单位自行筹集资金建设。自行配备满足活动需要的音像、演示、实践设备和器材、模型等。</w:t>
      </w:r>
    </w:p>
    <w:p w:rsidR="00875CDF" w:rsidRDefault="00D719F1">
      <w:pPr>
        <w:pStyle w:val="a6"/>
        <w:widowControl/>
        <w:numPr>
          <w:ilvl w:val="0"/>
          <w:numId w:val="2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面向公众开展科普活动，每年开展活动场次数量不少于</w:t>
      </w:r>
      <w:r>
        <w:rPr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100次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（开馆时间内，周末每天必须开展一次活动，节假日与寒暑假期应按照实际情况增加），平均每次活动人数不少于20</w:t>
      </w:r>
      <w:r w:rsidR="00E51716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人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（人数不包括陪同人员，仅计算主要参与人员。）</w:t>
      </w:r>
    </w:p>
    <w:p w:rsidR="00875CDF" w:rsidRDefault="00D719F1">
      <w:pPr>
        <w:pStyle w:val="a6"/>
        <w:widowControl/>
        <w:numPr>
          <w:ilvl w:val="0"/>
          <w:numId w:val="2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面向公众免费开放，禁止采用其它任何方式收取任何费用。</w:t>
      </w:r>
    </w:p>
    <w:p w:rsidR="00875CDF" w:rsidRDefault="00D719F1">
      <w:pPr>
        <w:pStyle w:val="a6"/>
        <w:widowControl/>
        <w:numPr>
          <w:ilvl w:val="0"/>
          <w:numId w:val="2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活动报名采取网上预约与现场预约的方式，需采用公平公正的方式进行预约，并接受科学馆监管。</w:t>
      </w:r>
    </w:p>
    <w:p w:rsidR="00875CDF" w:rsidRDefault="00D719F1">
      <w:pPr>
        <w:pStyle w:val="a6"/>
        <w:widowControl/>
        <w:numPr>
          <w:ilvl w:val="0"/>
          <w:numId w:val="2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lastRenderedPageBreak/>
        <w:t>加强与高新科技企业的合作，展示新理念、前沿科学、新技术，开展相关活动。</w:t>
      </w:r>
    </w:p>
    <w:p w:rsidR="00875CDF" w:rsidRDefault="00D719F1">
      <w:pPr>
        <w:pStyle w:val="a6"/>
        <w:widowControl/>
        <w:numPr>
          <w:ilvl w:val="0"/>
          <w:numId w:val="2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以观众参与的互动性科普活动作为主要形式。</w:t>
      </w:r>
    </w:p>
    <w:p w:rsidR="00875CDF" w:rsidRDefault="00D719F1">
      <w:pPr>
        <w:pStyle w:val="a6"/>
        <w:widowControl/>
        <w:numPr>
          <w:ilvl w:val="0"/>
          <w:numId w:val="2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可开展的</w:t>
      </w:r>
      <w:r w:rsidR="003F3A15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直播活动，</w:t>
      </w:r>
      <w:r w:rsidR="00E51716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可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包括</w:t>
      </w:r>
      <w:r w:rsidR="00E51716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但不限于</w:t>
      </w:r>
      <w:r w:rsidR="003F3A15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科普小讲师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、</w:t>
      </w:r>
      <w:r w:rsidR="003F3A15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科普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创客、</w:t>
      </w:r>
      <w:r w:rsidR="003F3A15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科普探究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等。</w:t>
      </w:r>
    </w:p>
    <w:p w:rsidR="00875CDF" w:rsidRDefault="00D719F1">
      <w:pPr>
        <w:pStyle w:val="a6"/>
        <w:widowControl/>
        <w:numPr>
          <w:ilvl w:val="0"/>
          <w:numId w:val="2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配备有稳定的专职管理人员与辅导员、专职科普辅导员不少于1人，兼任辅导员不少于2人。专职</w:t>
      </w:r>
      <w:r w:rsidR="00DE7134"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科普辅导员要求学历大学本科及以上，理工科专业，常驻科学馆教学点，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兼任辅导员要求学历大学本科及以上。</w:t>
      </w:r>
    </w:p>
    <w:p w:rsidR="00875CDF" w:rsidRDefault="00D719F1">
      <w:pPr>
        <w:widowControl/>
        <w:jc w:val="left"/>
      </w:pPr>
      <w:r>
        <w:rPr>
          <w:rFonts w:ascii="Microsoft YaHei UI" w:eastAsia="Microsoft YaHei UI" w:hAnsi="Microsoft YaHei UI" w:cs="Microsoft YaHei UI" w:hint="eastAsia"/>
          <w:color w:val="333333"/>
          <w:spacing w:val="8"/>
          <w:kern w:val="0"/>
          <w:sz w:val="25"/>
          <w:szCs w:val="25"/>
          <w:shd w:val="clear" w:color="auto" w:fill="FFFFFF"/>
        </w:rPr>
        <w:br/>
      </w:r>
      <w:r>
        <w:rPr>
          <w:rStyle w:val="a7"/>
          <w:rFonts w:ascii="黑体" w:eastAsia="黑体" w:hAnsi="宋体" w:cs="黑体" w:hint="eastAsia"/>
          <w:color w:val="333333"/>
          <w:spacing w:val="8"/>
          <w:kern w:val="0"/>
          <w:sz w:val="24"/>
          <w:shd w:val="clear" w:color="auto" w:fill="FFFFFF"/>
        </w:rPr>
        <w:t>四、申请材料</w:t>
      </w:r>
    </w:p>
    <w:p w:rsidR="00875CDF" w:rsidRDefault="00D719F1">
      <w:pPr>
        <w:pStyle w:val="a6"/>
        <w:widowControl/>
        <w:numPr>
          <w:ilvl w:val="0"/>
          <w:numId w:val="3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科普活动方案，含科普活动内容规划与运行规划；</w:t>
      </w:r>
    </w:p>
    <w:p w:rsidR="00875CDF" w:rsidRDefault="00D719F1">
      <w:pPr>
        <w:pStyle w:val="a6"/>
        <w:widowControl/>
        <w:numPr>
          <w:ilvl w:val="0"/>
          <w:numId w:val="3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企业营业执照、资质证书副本(盖公章、扫描件)；</w:t>
      </w:r>
    </w:p>
    <w:p w:rsidR="00875CDF" w:rsidRDefault="00D719F1">
      <w:pPr>
        <w:pStyle w:val="a6"/>
        <w:widowControl/>
        <w:numPr>
          <w:ilvl w:val="0"/>
          <w:numId w:val="3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法人证明书及身份证、法人委托书原件及受委托人身份证(盖公章、扫描件)。</w:t>
      </w:r>
    </w:p>
    <w:p w:rsidR="00875CDF" w:rsidRDefault="00D719F1">
      <w:pPr>
        <w:widowControl/>
        <w:jc w:val="left"/>
      </w:pPr>
      <w:r>
        <w:rPr>
          <w:rFonts w:ascii="Microsoft YaHei UI" w:eastAsia="Microsoft YaHei UI" w:hAnsi="Microsoft YaHei UI" w:cs="Microsoft YaHei UI" w:hint="eastAsia"/>
          <w:color w:val="333333"/>
          <w:spacing w:val="8"/>
          <w:kern w:val="0"/>
          <w:sz w:val="25"/>
          <w:szCs w:val="25"/>
          <w:shd w:val="clear" w:color="auto" w:fill="FFFFFF"/>
        </w:rPr>
        <w:br/>
      </w:r>
      <w:r>
        <w:rPr>
          <w:rStyle w:val="a7"/>
          <w:rFonts w:ascii="黑体" w:eastAsia="黑体" w:hAnsi="宋体" w:cs="黑体" w:hint="eastAsia"/>
          <w:color w:val="333333"/>
          <w:spacing w:val="8"/>
          <w:kern w:val="0"/>
          <w:sz w:val="24"/>
          <w:shd w:val="clear" w:color="auto" w:fill="FFFFFF"/>
        </w:rPr>
        <w:t>五、其他事项</w:t>
      </w:r>
    </w:p>
    <w:p w:rsidR="00875CDF" w:rsidRDefault="00D719F1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中华人民共和国境内注册或境外取得经营资格的法人，具有独立承担民事责任能力的单位，均可参与征集。</w:t>
      </w:r>
    </w:p>
    <w:p w:rsidR="00875CDF" w:rsidRDefault="00D719F1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应征方案必须拥有自主知识产权，如遇知识产权纠纷，责任由提交方案者自负。</w:t>
      </w:r>
    </w:p>
    <w:p w:rsidR="00875CDF" w:rsidRDefault="00D719F1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应征单位须对所提交材料的真实性、完整性、准确性负责，不得弄虚作假。</w:t>
      </w:r>
    </w:p>
    <w:p w:rsidR="00875CDF" w:rsidRDefault="00D719F1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市科学馆将对参与方案进行遴选比优，选取最优秀的方案，双方签订合作协议，协议一年一签，考核合格的，可以续签两次。</w:t>
      </w:r>
    </w:p>
    <w:p w:rsidR="00875CDF" w:rsidRDefault="00D719F1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科普活动方案的更新必须征得深圳市科学馆书面同意，并根据相关意见进行完善后，方可实施。</w:t>
      </w:r>
    </w:p>
    <w:p w:rsidR="00875CDF" w:rsidRDefault="00D719F1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禁止合作单位利用场地进行合作协议以外的其它任何用途，否则视为违约，市科学馆有权解除合作协议。</w:t>
      </w:r>
    </w:p>
    <w:p w:rsidR="00875CDF" w:rsidRDefault="00D719F1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市科学馆负责提供场地、水电、物业管理。</w:t>
      </w:r>
    </w:p>
    <w:p w:rsidR="00875CDF" w:rsidRDefault="00D719F1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合作单位负责安全管理，承担场地范围内的全部安全管理责任。</w:t>
      </w:r>
    </w:p>
    <w:p w:rsidR="00875CDF" w:rsidRDefault="00D719F1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市科学馆成立监督小组，对科普活动的开展和场地使用情况进行监督，如有违反协议的情况，市科学馆可立即收回场地，并不对合作单位进行任何补偿。合作单位造成场地或配套设施损坏的，按市场价赔偿。</w:t>
      </w:r>
    </w:p>
    <w:p w:rsidR="00875CDF" w:rsidRDefault="00D719F1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合作协议终止，由合作单位负责场地的恢复。</w:t>
      </w:r>
    </w:p>
    <w:p w:rsidR="00875CDF" w:rsidRDefault="00D719F1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lastRenderedPageBreak/>
        <w:t>有意向的应征单位，请于</w:t>
      </w:r>
      <w:r>
        <w:rPr>
          <w:rStyle w:val="a7"/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20</w:t>
      </w:r>
      <w:r w:rsidR="003F3A15">
        <w:rPr>
          <w:rStyle w:val="a7"/>
          <w:rFonts w:ascii="黑体" w:eastAsia="黑体" w:hAnsi="宋体" w:cs="黑体"/>
          <w:spacing w:val="8"/>
          <w:sz w:val="22"/>
          <w:szCs w:val="22"/>
          <w:shd w:val="clear" w:color="auto" w:fill="FFFFFF"/>
        </w:rPr>
        <w:t>22</w:t>
      </w:r>
      <w:r>
        <w:rPr>
          <w:rStyle w:val="a7"/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年</w:t>
      </w:r>
      <w:r w:rsidR="005C59D5">
        <w:rPr>
          <w:rStyle w:val="a7"/>
          <w:rFonts w:ascii="黑体" w:eastAsia="黑体" w:hAnsi="宋体" w:cs="黑体"/>
          <w:spacing w:val="8"/>
          <w:sz w:val="22"/>
          <w:szCs w:val="22"/>
          <w:shd w:val="clear" w:color="auto" w:fill="FFFFFF"/>
        </w:rPr>
        <w:t>3</w:t>
      </w:r>
      <w:r>
        <w:rPr>
          <w:rStyle w:val="a7"/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月</w:t>
      </w:r>
      <w:r w:rsidR="005C59D5">
        <w:rPr>
          <w:rStyle w:val="a7"/>
          <w:rFonts w:ascii="黑体" w:eastAsia="黑体" w:hAnsi="宋体" w:cs="黑体"/>
          <w:spacing w:val="8"/>
          <w:sz w:val="22"/>
          <w:szCs w:val="22"/>
          <w:shd w:val="clear" w:color="auto" w:fill="FFFFFF"/>
        </w:rPr>
        <w:t>18</w:t>
      </w:r>
      <w:r>
        <w:rPr>
          <w:rStyle w:val="a7"/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日</w:t>
      </w:r>
      <w:r>
        <w:rPr>
          <w:rFonts w:ascii="黑体" w:eastAsia="黑体" w:hAnsi="宋体" w:cs="黑体" w:hint="eastAsia"/>
          <w:spacing w:val="8"/>
          <w:sz w:val="22"/>
          <w:szCs w:val="22"/>
          <w:shd w:val="clear" w:color="auto" w:fill="FFFFFF"/>
        </w:rPr>
        <w:t>前将相关材料通过书面方式提交或电子文档形式发送到邮箱：4</w:t>
      </w:r>
      <w:r>
        <w:rPr>
          <w:rFonts w:ascii="黑体" w:eastAsia="黑体" w:hAnsi="宋体" w:cs="黑体"/>
          <w:spacing w:val="8"/>
          <w:sz w:val="22"/>
          <w:szCs w:val="22"/>
          <w:shd w:val="clear" w:color="auto" w:fill="FFFFFF"/>
        </w:rPr>
        <w:t>70892692@qq.com</w:t>
      </w:r>
    </w:p>
    <w:p w:rsidR="00875CDF" w:rsidRDefault="00D719F1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本征集公告以深圳市科学馆解释为准。</w:t>
      </w:r>
    </w:p>
    <w:p w:rsidR="00875CDF" w:rsidRDefault="00D719F1">
      <w:pPr>
        <w:pStyle w:val="a6"/>
        <w:widowControl/>
        <w:numPr>
          <w:ilvl w:val="0"/>
          <w:numId w:val="4"/>
        </w:numPr>
        <w:spacing w:beforeAutospacing="0" w:afterAutospacing="0" w:line="420" w:lineRule="atLeast"/>
        <w:jc w:val="both"/>
      </w:pP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联系方式（地址</w:t>
      </w:r>
      <w:bookmarkStart w:id="0" w:name="_GoBack"/>
      <w:bookmarkEnd w:id="0"/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：深圳市福田区华强北街道上步中路1003号；联系人：</w:t>
      </w:r>
      <w:r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程媛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：电话1</w:t>
      </w:r>
      <w:r>
        <w:rPr>
          <w:rFonts w:ascii="黑体" w:eastAsia="黑体" w:hAnsi="宋体" w:cs="黑体"/>
          <w:color w:val="333333"/>
          <w:spacing w:val="8"/>
          <w:sz w:val="22"/>
          <w:szCs w:val="22"/>
          <w:shd w:val="clear" w:color="auto" w:fill="FFFFFF"/>
        </w:rPr>
        <w:t>8938885007</w:t>
      </w:r>
      <w:r>
        <w:rPr>
          <w:rFonts w:ascii="黑体" w:eastAsia="黑体" w:hAnsi="宋体" w:cs="黑体" w:hint="eastAsia"/>
          <w:color w:val="333333"/>
          <w:spacing w:val="8"/>
          <w:sz w:val="22"/>
          <w:szCs w:val="22"/>
          <w:shd w:val="clear" w:color="auto" w:fill="FFFFFF"/>
        </w:rPr>
        <w:t>）。</w:t>
      </w:r>
    </w:p>
    <w:p w:rsidR="00875CDF" w:rsidRDefault="00875CDF"/>
    <w:p w:rsidR="00875CDF" w:rsidRDefault="00875CDF"/>
    <w:p w:rsidR="00875CDF" w:rsidRPr="00AC6B39" w:rsidRDefault="00D719F1" w:rsidP="00AC6B39">
      <w:pPr>
        <w:pStyle w:val="a6"/>
        <w:widowControl/>
        <w:numPr>
          <w:ilvl w:val="255"/>
          <w:numId w:val="0"/>
        </w:numPr>
        <w:spacing w:line="420" w:lineRule="atLeast"/>
      </w:pPr>
      <w:r>
        <w:rPr>
          <w:rFonts w:hint="eastAsia"/>
        </w:rPr>
        <w:t xml:space="preserve">                                                    </w:t>
      </w:r>
      <w:r w:rsidRPr="00AC6B39">
        <w:t xml:space="preserve">  </w:t>
      </w:r>
      <w:r w:rsidRPr="00AC6B39">
        <w:rPr>
          <w:rFonts w:hint="eastAsia"/>
        </w:rPr>
        <w:t>深圳市科学馆</w:t>
      </w:r>
    </w:p>
    <w:p w:rsidR="00875CDF" w:rsidRPr="00AC6B39" w:rsidRDefault="00D719F1" w:rsidP="00AC6B39">
      <w:pPr>
        <w:pStyle w:val="a6"/>
        <w:widowControl/>
        <w:numPr>
          <w:ilvl w:val="255"/>
          <w:numId w:val="0"/>
        </w:numPr>
        <w:spacing w:line="420" w:lineRule="atLeast"/>
      </w:pPr>
      <w:r w:rsidRPr="00AC6B39">
        <w:t xml:space="preserve">                                                    20</w:t>
      </w:r>
      <w:r w:rsidRPr="00AC6B39">
        <w:rPr>
          <w:rFonts w:hint="eastAsia"/>
        </w:rPr>
        <w:t>2</w:t>
      </w:r>
      <w:r w:rsidR="003F3A15">
        <w:t>2</w:t>
      </w:r>
      <w:r w:rsidRPr="00AC6B39">
        <w:rPr>
          <w:rFonts w:hint="eastAsia"/>
        </w:rPr>
        <w:t>年</w:t>
      </w:r>
      <w:r w:rsidR="005C59D5">
        <w:t>3</w:t>
      </w:r>
      <w:r w:rsidRPr="00AC6B39">
        <w:rPr>
          <w:rFonts w:hint="eastAsia"/>
        </w:rPr>
        <w:t>月</w:t>
      </w:r>
      <w:r w:rsidR="005C59D5">
        <w:t>4</w:t>
      </w:r>
      <w:r w:rsidRPr="00AC6B39">
        <w:rPr>
          <w:rFonts w:hint="eastAsia"/>
        </w:rPr>
        <w:t>日</w:t>
      </w:r>
    </w:p>
    <w:sectPr w:rsidR="00875CDF" w:rsidRPr="00AC6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73" w:rsidRDefault="000C0D73" w:rsidP="00AC6B39">
      <w:r>
        <w:separator/>
      </w:r>
    </w:p>
  </w:endnote>
  <w:endnote w:type="continuationSeparator" w:id="0">
    <w:p w:rsidR="000C0D73" w:rsidRDefault="000C0D73" w:rsidP="00AC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73" w:rsidRDefault="000C0D73" w:rsidP="00AC6B39">
      <w:r>
        <w:separator/>
      </w:r>
    </w:p>
  </w:footnote>
  <w:footnote w:type="continuationSeparator" w:id="0">
    <w:p w:rsidR="000C0D73" w:rsidRDefault="000C0D73" w:rsidP="00AC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29E1F7"/>
    <w:multiLevelType w:val="singleLevel"/>
    <w:tmpl w:val="8829E1F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A71EB59F"/>
    <w:multiLevelType w:val="singleLevel"/>
    <w:tmpl w:val="A71EB59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B0421793"/>
    <w:multiLevelType w:val="singleLevel"/>
    <w:tmpl w:val="B042179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170AEFC3"/>
    <w:multiLevelType w:val="singleLevel"/>
    <w:tmpl w:val="170AEFC3"/>
    <w:lvl w:ilvl="0">
      <w:start w:val="1"/>
      <w:numFmt w:val="decimal"/>
      <w:suff w:val="nothing"/>
      <w:lvlText w:val="%1．"/>
      <w:lvlJc w:val="left"/>
      <w:pPr>
        <w:ind w:left="-116" w:firstLine="4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563FAE"/>
    <w:rsid w:val="00044DB6"/>
    <w:rsid w:val="00067B53"/>
    <w:rsid w:val="00085125"/>
    <w:rsid w:val="000865FC"/>
    <w:rsid w:val="000C0D73"/>
    <w:rsid w:val="000E49F8"/>
    <w:rsid w:val="001C764A"/>
    <w:rsid w:val="00203520"/>
    <w:rsid w:val="003028D3"/>
    <w:rsid w:val="003051CD"/>
    <w:rsid w:val="00341858"/>
    <w:rsid w:val="00364E5D"/>
    <w:rsid w:val="0037746A"/>
    <w:rsid w:val="003B627B"/>
    <w:rsid w:val="003D2EC8"/>
    <w:rsid w:val="003F3A15"/>
    <w:rsid w:val="0041684E"/>
    <w:rsid w:val="005120F0"/>
    <w:rsid w:val="0055715A"/>
    <w:rsid w:val="00563CC3"/>
    <w:rsid w:val="005C59D5"/>
    <w:rsid w:val="006071A9"/>
    <w:rsid w:val="00674270"/>
    <w:rsid w:val="0070338D"/>
    <w:rsid w:val="007104D1"/>
    <w:rsid w:val="00782378"/>
    <w:rsid w:val="00784811"/>
    <w:rsid w:val="007A691B"/>
    <w:rsid w:val="007D4A9C"/>
    <w:rsid w:val="008213A4"/>
    <w:rsid w:val="00822A97"/>
    <w:rsid w:val="00875CDF"/>
    <w:rsid w:val="008965E0"/>
    <w:rsid w:val="008A40DC"/>
    <w:rsid w:val="008B0402"/>
    <w:rsid w:val="008B202B"/>
    <w:rsid w:val="008E103B"/>
    <w:rsid w:val="008E5237"/>
    <w:rsid w:val="0098706E"/>
    <w:rsid w:val="009B31F3"/>
    <w:rsid w:val="009B612D"/>
    <w:rsid w:val="009C02E9"/>
    <w:rsid w:val="009D2B79"/>
    <w:rsid w:val="00A02138"/>
    <w:rsid w:val="00A349DE"/>
    <w:rsid w:val="00AA1771"/>
    <w:rsid w:val="00AC6B39"/>
    <w:rsid w:val="00AE145B"/>
    <w:rsid w:val="00AE7027"/>
    <w:rsid w:val="00BA0997"/>
    <w:rsid w:val="00BD7971"/>
    <w:rsid w:val="00BD7DE6"/>
    <w:rsid w:val="00C8230F"/>
    <w:rsid w:val="00C85348"/>
    <w:rsid w:val="00CC01E3"/>
    <w:rsid w:val="00CC51B5"/>
    <w:rsid w:val="00D719F1"/>
    <w:rsid w:val="00DE7134"/>
    <w:rsid w:val="00DF7AB2"/>
    <w:rsid w:val="00E4522B"/>
    <w:rsid w:val="00E51716"/>
    <w:rsid w:val="00ED5EDA"/>
    <w:rsid w:val="00EE57CD"/>
    <w:rsid w:val="00EF2C59"/>
    <w:rsid w:val="00F05307"/>
    <w:rsid w:val="00F673B9"/>
    <w:rsid w:val="00F81090"/>
    <w:rsid w:val="08021711"/>
    <w:rsid w:val="080260F8"/>
    <w:rsid w:val="094D76F5"/>
    <w:rsid w:val="0C851BCD"/>
    <w:rsid w:val="0CBF684B"/>
    <w:rsid w:val="12412F6A"/>
    <w:rsid w:val="12EA74E4"/>
    <w:rsid w:val="14A43CA6"/>
    <w:rsid w:val="180F36B2"/>
    <w:rsid w:val="188222A8"/>
    <w:rsid w:val="1A243FA1"/>
    <w:rsid w:val="1CB30219"/>
    <w:rsid w:val="23D26FC7"/>
    <w:rsid w:val="259F4936"/>
    <w:rsid w:val="25A43168"/>
    <w:rsid w:val="27F50131"/>
    <w:rsid w:val="27F720A8"/>
    <w:rsid w:val="283C04E2"/>
    <w:rsid w:val="28ED07E4"/>
    <w:rsid w:val="29F866AF"/>
    <w:rsid w:val="2B936F50"/>
    <w:rsid w:val="2BA44F71"/>
    <w:rsid w:val="2CD43E22"/>
    <w:rsid w:val="2E433500"/>
    <w:rsid w:val="2E8B19F3"/>
    <w:rsid w:val="31882C65"/>
    <w:rsid w:val="330448FB"/>
    <w:rsid w:val="361F5ACA"/>
    <w:rsid w:val="36FA0E6D"/>
    <w:rsid w:val="37F97F96"/>
    <w:rsid w:val="391059FD"/>
    <w:rsid w:val="39B62100"/>
    <w:rsid w:val="3CE50B77"/>
    <w:rsid w:val="3D2B26E9"/>
    <w:rsid w:val="3E4658A3"/>
    <w:rsid w:val="42D6387C"/>
    <w:rsid w:val="43C41FE7"/>
    <w:rsid w:val="465F5F13"/>
    <w:rsid w:val="46BB4313"/>
    <w:rsid w:val="48520B7A"/>
    <w:rsid w:val="486D4A42"/>
    <w:rsid w:val="49211E76"/>
    <w:rsid w:val="4D035DC2"/>
    <w:rsid w:val="4ED56137"/>
    <w:rsid w:val="4F937E27"/>
    <w:rsid w:val="4FAD4C3F"/>
    <w:rsid w:val="502C2AF0"/>
    <w:rsid w:val="527A75A5"/>
    <w:rsid w:val="543527C0"/>
    <w:rsid w:val="54563FAE"/>
    <w:rsid w:val="555A3FD3"/>
    <w:rsid w:val="58BF6E92"/>
    <w:rsid w:val="59021C6F"/>
    <w:rsid w:val="593815DA"/>
    <w:rsid w:val="5B674881"/>
    <w:rsid w:val="5BA805C0"/>
    <w:rsid w:val="5BE873DD"/>
    <w:rsid w:val="5CF22DCC"/>
    <w:rsid w:val="5ECD0470"/>
    <w:rsid w:val="60327CE6"/>
    <w:rsid w:val="61680558"/>
    <w:rsid w:val="62FB5DE0"/>
    <w:rsid w:val="6A47087A"/>
    <w:rsid w:val="6A5354F3"/>
    <w:rsid w:val="6A555B8A"/>
    <w:rsid w:val="6A8434E2"/>
    <w:rsid w:val="6D9C2CFE"/>
    <w:rsid w:val="733935C7"/>
    <w:rsid w:val="76C9392A"/>
    <w:rsid w:val="7A88320B"/>
    <w:rsid w:val="7C1E7A57"/>
    <w:rsid w:val="7C91380E"/>
    <w:rsid w:val="7C9B0094"/>
    <w:rsid w:val="7CB91A43"/>
    <w:rsid w:val="7CDA3B1F"/>
    <w:rsid w:val="7ED128C3"/>
    <w:rsid w:val="7F2B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B2325E-3DD0-41A6-A43F-B1958294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jc w:val="center"/>
      <w:outlineLvl w:val="0"/>
    </w:pPr>
    <w:rPr>
      <w:rFonts w:eastAsia="黑体"/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ind w:leftChars="200" w:left="200"/>
      <w:jc w:val="left"/>
      <w:outlineLvl w:val="3"/>
    </w:pPr>
    <w:rPr>
      <w:rFonts w:ascii="Arial" w:eastAsia="仿宋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--">
    <w:name w:val="正文标题--我的"/>
    <w:basedOn w:val="a"/>
    <w:next w:val="a"/>
    <w:qFormat/>
    <w:pPr>
      <w:widowControl/>
      <w:spacing w:line="18" w:lineRule="atLeast"/>
      <w:jc w:val="center"/>
      <w:outlineLvl w:val="1"/>
    </w:pPr>
    <w:rPr>
      <w:rFonts w:ascii="微软雅黑" w:eastAsia="微软雅黑" w:hAnsi="微软雅黑" w:cs="Times New Roman" w:hint="eastAsia"/>
      <w:b/>
      <w:bCs/>
      <w:kern w:val="0"/>
      <w:sz w:val="36"/>
      <w:szCs w:val="36"/>
    </w:rPr>
  </w:style>
  <w:style w:type="character" w:customStyle="1" w:styleId="Char">
    <w:name w:val="文档结构图 Char"/>
    <w:basedOn w:val="a0"/>
    <w:link w:val="a3"/>
    <w:qFormat/>
    <w:rPr>
      <w:rFonts w:ascii="宋体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2"/>
    <w:semiHidden/>
    <w:unhideWhenUsed/>
    <w:rsid w:val="00AC6B39"/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AC6B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乌蓝色</dc:creator>
  <cp:lastModifiedBy>lx</cp:lastModifiedBy>
  <cp:revision>11</cp:revision>
  <cp:lastPrinted>2021-09-17T03:36:00Z</cp:lastPrinted>
  <dcterms:created xsi:type="dcterms:W3CDTF">2022-02-10T08:50:00Z</dcterms:created>
  <dcterms:modified xsi:type="dcterms:W3CDTF">2022-03-03T06:30:00Z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ED4B1A7F2DE443B7AF4AF8A87DFB75EA</vt:lpwstr>
  </property>
</Properties>
</file>