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="210" w:afterAutospacing="0" w:line="21" w:lineRule="atLeast"/>
        <w:jc w:val="center"/>
        <w:rPr>
          <w:rFonts w:hint="default" w:ascii="Microsoft YaHei UI" w:hAnsi="Microsoft YaHei UI" w:eastAsia="Microsoft YaHei UI" w:cs="Microsoft YaHei UI"/>
          <w:color w:val="333333"/>
          <w:spacing w:val="8"/>
          <w:sz w:val="33"/>
          <w:szCs w:val="33"/>
          <w:shd w:val="clear" w:color="auto" w:fill="FFFFFF"/>
        </w:rPr>
      </w:pPr>
      <w:bookmarkStart w:id="0" w:name="_GoBack"/>
      <w:bookmarkEnd w:id="0"/>
      <w:r>
        <w:rPr>
          <w:rFonts w:ascii="Microsoft YaHei UI" w:hAnsi="Microsoft YaHei UI" w:eastAsia="Microsoft YaHei UI" w:cs="Microsoft YaHei UI"/>
          <w:color w:val="333333"/>
          <w:spacing w:val="8"/>
          <w:sz w:val="33"/>
          <w:szCs w:val="33"/>
          <w:shd w:val="clear" w:color="auto" w:fill="FFFFFF"/>
        </w:rPr>
        <w:t>关于公开征集深圳市科学馆</w:t>
      </w:r>
    </w:p>
    <w:p>
      <w:pPr>
        <w:pStyle w:val="3"/>
        <w:widowControl/>
        <w:shd w:val="clear" w:color="auto" w:fill="FFFFFF"/>
        <w:spacing w:beforeAutospacing="0" w:after="210" w:afterAutospacing="0" w:line="21" w:lineRule="atLeast"/>
        <w:jc w:val="center"/>
        <w:rPr>
          <w:rFonts w:hint="default"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ascii="Microsoft YaHei UI" w:hAnsi="Microsoft YaHei UI" w:eastAsia="Microsoft YaHei UI" w:cs="Microsoft YaHei UI"/>
          <w:color w:val="333333"/>
          <w:spacing w:val="8"/>
          <w:sz w:val="33"/>
          <w:szCs w:val="33"/>
          <w:shd w:val="clear" w:color="auto" w:fill="FFFFFF"/>
        </w:rPr>
        <w:t>科普活动合作单位的公告</w:t>
      </w:r>
    </w:p>
    <w:p>
      <w:pPr>
        <w:pStyle w:val="8"/>
        <w:widowControl/>
        <w:spacing w:beforeAutospacing="0" w:afterAutospacing="0" w:line="420" w:lineRule="atLeast"/>
        <w:ind w:firstLine="472" w:firstLineChars="200"/>
        <w:jc w:val="both"/>
        <w:rPr>
          <w:rFonts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深圳市科学馆是深圳市实施科教兴国战略，普及科技知识，提高公众科学文化素质的公益性科普教育基地</w:t>
      </w:r>
      <w:r>
        <w:rPr>
          <w:rFonts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。为进一步完善</w:t>
      </w: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深圳市科学馆科普教育活动</w:t>
      </w:r>
      <w:r>
        <w:rPr>
          <w:rFonts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体系，提高服务效能，实现场地充分利用，合理利用社会资源开展科普活动，促进全民科学素质提升，现向社会公开征集科普活动合作单位，现将有关事项公告如下。</w:t>
      </w:r>
    </w:p>
    <w:p>
      <w:pPr>
        <w:widowControl/>
        <w:ind w:left="514" w:hanging="514" w:hangingChars="200"/>
        <w:jc w:val="left"/>
        <w:rPr>
          <w:rStyle w:val="11"/>
          <w:rFonts w:ascii="黑体" w:hAnsi="宋体" w:eastAsia="黑体" w:cs="黑体"/>
          <w:color w:val="333333"/>
          <w:spacing w:val="8"/>
          <w:kern w:val="0"/>
          <w:sz w:val="24"/>
          <w:shd w:val="clear" w:color="auto" w:fill="FFFFFF"/>
        </w:rPr>
      </w:pPr>
    </w:p>
    <w:p>
      <w:pPr>
        <w:widowControl/>
        <w:ind w:left="514" w:hanging="514" w:hangingChars="200"/>
        <w:jc w:val="left"/>
      </w:pPr>
      <w:r>
        <w:rPr>
          <w:rStyle w:val="11"/>
          <w:rFonts w:hint="eastAsia" w:ascii="黑体" w:hAnsi="宋体" w:eastAsia="黑体" w:cs="黑体"/>
          <w:color w:val="333333"/>
          <w:spacing w:val="8"/>
          <w:kern w:val="0"/>
          <w:sz w:val="24"/>
          <w:shd w:val="clear" w:color="auto" w:fill="FFFFFF"/>
        </w:rPr>
        <w:t>一、项目概况</w:t>
      </w:r>
    </w:p>
    <w:p>
      <w:pPr>
        <w:pStyle w:val="8"/>
        <w:widowControl/>
        <w:spacing w:beforeAutospacing="0" w:afterAutospacing="0" w:line="420" w:lineRule="atLeast"/>
        <w:ind w:firstLine="472" w:firstLineChars="200"/>
        <w:jc w:val="both"/>
        <w:rPr>
          <w:rFonts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深圳市科学馆位于深圳市福田区上步中路1003号，科普活动场地暂定于7-8楼，主要为创新实践空间与多功能展教空间。本次征集场地空间为科学馆803房，建筑面积约</w:t>
      </w:r>
      <w:r>
        <w:rPr>
          <w:rFonts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207</w:t>
      </w: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㎡，拟征集科普活动内容为</w:t>
      </w:r>
      <w:r>
        <w:rPr>
          <w:rFonts w:hint="eastAsia" w:ascii="黑体" w:hAnsi="宋体" w:eastAsia="黑体" w:cs="黑体"/>
          <w:spacing w:val="8"/>
          <w:sz w:val="22"/>
          <w:szCs w:val="22"/>
          <w:shd w:val="clear" w:color="auto" w:fill="FFFFFF"/>
        </w:rPr>
        <w:t>地质古生物及陨石探究</w:t>
      </w: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方向，如有其它领域的优秀方案，亦可参与征集。</w:t>
      </w:r>
    </w:p>
    <w:p>
      <w:pPr>
        <w:pStyle w:val="8"/>
        <w:widowControl/>
        <w:spacing w:beforeAutospacing="0" w:afterAutospacing="0" w:line="420" w:lineRule="atLeast"/>
        <w:ind w:left="420" w:leftChars="200"/>
        <w:jc w:val="both"/>
        <w:rPr>
          <w:rFonts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</w:pPr>
    </w:p>
    <w:p>
      <w:pPr>
        <w:pStyle w:val="8"/>
        <w:widowControl/>
        <w:spacing w:beforeAutospacing="0" w:afterAutospacing="0" w:line="420" w:lineRule="atLeast"/>
        <w:jc w:val="both"/>
      </w:pPr>
      <w:r>
        <w:rPr>
          <w:rStyle w:val="11"/>
          <w:rFonts w:hint="eastAsia" w:ascii="黑体" w:hAnsi="宋体" w:eastAsia="黑体" w:cs="黑体"/>
          <w:color w:val="333333"/>
          <w:spacing w:val="8"/>
          <w:shd w:val="clear" w:color="auto" w:fill="FFFFFF"/>
        </w:rPr>
        <w:t>二、科普活动方案规划要求</w:t>
      </w:r>
    </w:p>
    <w:p>
      <w:pPr>
        <w:pStyle w:val="8"/>
        <w:widowControl/>
        <w:numPr>
          <w:ilvl w:val="0"/>
          <w:numId w:val="1"/>
        </w:numPr>
        <w:spacing w:beforeAutospacing="0" w:afterAutospacing="0" w:line="420" w:lineRule="atLeast"/>
        <w:jc w:val="both"/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科普活动内容规划：包括科普活动内容方案，围绕展教主题和思路，提供展示内容与科普活动内容、平面设计图和效果图等，提供对应展品展项的名称、展示内容与操作方法等简要说明，探究类科普活动说明，包括探究课程、创新赛事、实地考察方案等。</w:t>
      </w:r>
    </w:p>
    <w:p>
      <w:pPr>
        <w:pStyle w:val="8"/>
        <w:widowControl/>
        <w:numPr>
          <w:ilvl w:val="0"/>
          <w:numId w:val="1"/>
        </w:numPr>
        <w:spacing w:beforeAutospacing="0" w:afterAutospacing="0" w:line="420" w:lineRule="atLeast"/>
        <w:jc w:val="both"/>
        <w:rPr>
          <w:rFonts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运行规划：建设计划、运行计划、自筹资金计划等，含运行管理办法与主要指标。</w:t>
      </w:r>
    </w:p>
    <w:p>
      <w:pPr>
        <w:widowControl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 w:val="25"/>
          <w:szCs w:val="25"/>
          <w:shd w:val="clear" w:color="auto" w:fill="FFFFFF"/>
        </w:rPr>
        <w:br w:type="textWrapping"/>
      </w:r>
      <w:r>
        <w:rPr>
          <w:rStyle w:val="11"/>
          <w:rFonts w:hint="eastAsia" w:ascii="黑体" w:hAnsi="宋体" w:eastAsia="黑体" w:cs="黑体"/>
          <w:color w:val="333333"/>
          <w:spacing w:val="8"/>
          <w:kern w:val="0"/>
          <w:sz w:val="24"/>
          <w:shd w:val="clear" w:color="auto" w:fill="FFFFFF"/>
        </w:rPr>
        <w:t>三、建设与运行的相关要求</w:t>
      </w:r>
    </w:p>
    <w:p>
      <w:pPr>
        <w:pStyle w:val="8"/>
        <w:widowControl/>
        <w:numPr>
          <w:ilvl w:val="0"/>
          <w:numId w:val="2"/>
        </w:numPr>
        <w:spacing w:beforeAutospacing="0" w:afterAutospacing="0" w:line="420" w:lineRule="atLeast"/>
        <w:jc w:val="both"/>
        <w:rPr>
          <w:rFonts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场地内部空间升级基础装修、展品及布展、活动器材等，均由合作单位自行筹集资金建设。自行配备满足活动需要的音像、演示、实践设备和器材、模型等。</w:t>
      </w:r>
    </w:p>
    <w:p>
      <w:pPr>
        <w:pStyle w:val="8"/>
        <w:widowControl/>
        <w:numPr>
          <w:ilvl w:val="0"/>
          <w:numId w:val="2"/>
        </w:numPr>
        <w:spacing w:beforeAutospacing="0" w:afterAutospacing="0" w:line="420" w:lineRule="atLeast"/>
        <w:jc w:val="both"/>
        <w:rPr>
          <w:rFonts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面向公众开展科普活动，每年开展活动场次数量不少于</w:t>
      </w:r>
      <w:r>
        <w:rPr>
          <w:rFonts w:hint="eastAsia" w:ascii="黑体" w:hAnsi="宋体" w:eastAsia="黑体" w:cs="黑体"/>
          <w:spacing w:val="8"/>
          <w:sz w:val="22"/>
          <w:szCs w:val="22"/>
          <w:shd w:val="clear" w:color="auto" w:fill="FFFFFF"/>
        </w:rPr>
        <w:t>100次</w:t>
      </w: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（开馆时间内，周末每天必须开展一次活动，节假日与寒暑假期应按照实际情况增加），平均每次活动人数不少于20人。</w:t>
      </w:r>
    </w:p>
    <w:p>
      <w:pPr>
        <w:pStyle w:val="8"/>
        <w:widowControl/>
        <w:numPr>
          <w:ilvl w:val="0"/>
          <w:numId w:val="2"/>
        </w:numPr>
        <w:spacing w:beforeAutospacing="0" w:afterAutospacing="0" w:line="420" w:lineRule="atLeast"/>
        <w:jc w:val="both"/>
        <w:rPr>
          <w:rFonts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面向公众免费开放，禁止采用任何方式收取任何费用。</w:t>
      </w:r>
    </w:p>
    <w:p>
      <w:pPr>
        <w:pStyle w:val="8"/>
        <w:widowControl/>
        <w:numPr>
          <w:ilvl w:val="0"/>
          <w:numId w:val="2"/>
        </w:numPr>
        <w:spacing w:beforeAutospacing="0" w:afterAutospacing="0" w:line="420" w:lineRule="atLeast"/>
        <w:jc w:val="both"/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活动报名采取网上预约与现场预约的方式，需采用公平公正的方式进行预约，并接受科学馆监管。</w:t>
      </w:r>
    </w:p>
    <w:p>
      <w:pPr>
        <w:pStyle w:val="8"/>
        <w:widowControl/>
        <w:numPr>
          <w:ilvl w:val="0"/>
          <w:numId w:val="2"/>
        </w:numPr>
        <w:spacing w:beforeAutospacing="0" w:afterAutospacing="0" w:line="420" w:lineRule="atLeast"/>
        <w:jc w:val="both"/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加强与高新科技企业的合作，展示新理念、前沿科学、新技术，开展相关活动。</w:t>
      </w:r>
    </w:p>
    <w:p>
      <w:pPr>
        <w:pStyle w:val="8"/>
        <w:widowControl/>
        <w:numPr>
          <w:ilvl w:val="0"/>
          <w:numId w:val="2"/>
        </w:numPr>
        <w:spacing w:beforeAutospacing="0" w:afterAutospacing="0" w:line="420" w:lineRule="atLeast"/>
        <w:jc w:val="both"/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以观众参与的互动性科普活动作为主要形式。</w:t>
      </w:r>
    </w:p>
    <w:p>
      <w:pPr>
        <w:pStyle w:val="8"/>
        <w:widowControl/>
        <w:numPr>
          <w:ilvl w:val="0"/>
          <w:numId w:val="2"/>
        </w:numPr>
        <w:spacing w:beforeAutospacing="0" w:afterAutospacing="0" w:line="420" w:lineRule="atLeast"/>
        <w:jc w:val="both"/>
        <w:rPr>
          <w:rFonts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可开展的课程包括STEAM教育、创客活动、探究活动，同时匹配实地考察、科研机构研学活动等。</w:t>
      </w:r>
    </w:p>
    <w:p>
      <w:pPr>
        <w:pStyle w:val="8"/>
        <w:widowControl/>
        <w:numPr>
          <w:ilvl w:val="0"/>
          <w:numId w:val="2"/>
        </w:numPr>
        <w:spacing w:beforeAutospacing="0" w:afterAutospacing="0" w:line="420" w:lineRule="atLeast"/>
        <w:jc w:val="both"/>
        <w:rPr>
          <w:rFonts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配备有稳定的专职管理人员与辅导员、专职科普辅导员不少于1人，兼任辅导员不少于2人。专职科普辅导员要求学历大学本科及以上，理工科专业，常驻科学馆教学点。兼任辅导员要求学历大学本科及以上。</w:t>
      </w:r>
    </w:p>
    <w:p>
      <w:pPr>
        <w:widowControl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 w:val="25"/>
          <w:szCs w:val="25"/>
          <w:shd w:val="clear" w:color="auto" w:fill="FFFFFF"/>
        </w:rPr>
        <w:br w:type="textWrapping"/>
      </w:r>
      <w:r>
        <w:rPr>
          <w:rStyle w:val="11"/>
          <w:rFonts w:hint="eastAsia" w:ascii="黑体" w:hAnsi="宋体" w:eastAsia="黑体" w:cs="黑体"/>
          <w:color w:val="333333"/>
          <w:spacing w:val="8"/>
          <w:kern w:val="0"/>
          <w:sz w:val="24"/>
          <w:shd w:val="clear" w:color="auto" w:fill="FFFFFF"/>
        </w:rPr>
        <w:t>四、申请材料</w:t>
      </w:r>
    </w:p>
    <w:p>
      <w:pPr>
        <w:pStyle w:val="8"/>
        <w:widowControl/>
        <w:numPr>
          <w:ilvl w:val="0"/>
          <w:numId w:val="3"/>
        </w:numPr>
        <w:spacing w:beforeAutospacing="0" w:afterAutospacing="0" w:line="420" w:lineRule="atLeast"/>
        <w:jc w:val="both"/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科普活动方案，含科普活动内容规划与运行规划；</w:t>
      </w:r>
    </w:p>
    <w:p>
      <w:pPr>
        <w:pStyle w:val="8"/>
        <w:widowControl/>
        <w:numPr>
          <w:ilvl w:val="0"/>
          <w:numId w:val="3"/>
        </w:numPr>
        <w:spacing w:beforeAutospacing="0" w:afterAutospacing="0" w:line="420" w:lineRule="atLeast"/>
        <w:jc w:val="both"/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企业营业执照、资质证书副本(盖公章、扫描件)；</w:t>
      </w:r>
    </w:p>
    <w:p>
      <w:pPr>
        <w:pStyle w:val="8"/>
        <w:widowControl/>
        <w:numPr>
          <w:ilvl w:val="0"/>
          <w:numId w:val="3"/>
        </w:numPr>
        <w:spacing w:beforeAutospacing="0" w:afterAutospacing="0" w:line="420" w:lineRule="atLeast"/>
        <w:jc w:val="both"/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法人证明书及身份证、法人委托书原件及受委托人身份证(盖公章、扫描件)。</w:t>
      </w:r>
    </w:p>
    <w:p>
      <w:pPr>
        <w:widowControl/>
        <w:jc w:val="left"/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 w:val="25"/>
          <w:szCs w:val="25"/>
          <w:shd w:val="clear" w:color="auto" w:fill="FFFFFF"/>
        </w:rPr>
        <w:br w:type="textWrapping"/>
      </w:r>
      <w:r>
        <w:rPr>
          <w:rStyle w:val="11"/>
          <w:rFonts w:hint="eastAsia" w:ascii="黑体" w:hAnsi="宋体" w:eastAsia="黑体" w:cs="黑体"/>
          <w:color w:val="333333"/>
          <w:spacing w:val="8"/>
          <w:kern w:val="0"/>
          <w:sz w:val="24"/>
          <w:shd w:val="clear" w:color="auto" w:fill="FFFFFF"/>
        </w:rPr>
        <w:t>五、其他事项</w:t>
      </w:r>
    </w:p>
    <w:p>
      <w:pPr>
        <w:pStyle w:val="8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中华人民共和国境内注册或境外取得经营资格的法人，具有独立承担民事责任能力的单位，均可参与征集。</w:t>
      </w:r>
    </w:p>
    <w:p>
      <w:pPr>
        <w:pStyle w:val="8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应征方案必须拥有自主知识产权，如遇知识产权纠纷，责任由提交方案者自负。</w:t>
      </w:r>
    </w:p>
    <w:p>
      <w:pPr>
        <w:pStyle w:val="8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应征单位须对所提交材料的真实性、完整性、准确性负责，不得弄虚作假。</w:t>
      </w:r>
    </w:p>
    <w:p>
      <w:pPr>
        <w:pStyle w:val="8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市科学馆将对参与方案进行遴选比优，选取最优秀的方案，双方签订合作协议，协议一年一签，考核合格的，可以续签两次。</w:t>
      </w:r>
    </w:p>
    <w:p>
      <w:pPr>
        <w:pStyle w:val="8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科普活动方案的更新必须征得深圳市科学馆书面同意，并根据相关意见进行完善后，方可实施。</w:t>
      </w:r>
    </w:p>
    <w:p>
      <w:pPr>
        <w:pStyle w:val="8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禁止合作单位利用场地进行合作协议以外的其它任何用途，否则视为违约，市科学馆有权解除合作协议。</w:t>
      </w:r>
    </w:p>
    <w:p>
      <w:pPr>
        <w:pStyle w:val="8"/>
        <w:widowControl/>
        <w:numPr>
          <w:ilvl w:val="0"/>
          <w:numId w:val="4"/>
        </w:numPr>
        <w:spacing w:beforeAutospacing="0" w:afterAutospacing="0" w:line="420" w:lineRule="atLeast"/>
        <w:jc w:val="both"/>
        <w:rPr>
          <w:rFonts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市科学馆负责提供场地、水电、物业管理。</w:t>
      </w:r>
    </w:p>
    <w:p>
      <w:pPr>
        <w:pStyle w:val="8"/>
        <w:widowControl/>
        <w:numPr>
          <w:ilvl w:val="0"/>
          <w:numId w:val="4"/>
        </w:numPr>
        <w:spacing w:beforeAutospacing="0" w:afterAutospacing="0" w:line="420" w:lineRule="atLeast"/>
        <w:jc w:val="both"/>
        <w:rPr>
          <w:rFonts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合作单位负责安全管理，承担场地范围内的全部安全管理责任。</w:t>
      </w:r>
    </w:p>
    <w:p>
      <w:pPr>
        <w:pStyle w:val="8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市科学馆成立监督小组，对科普活动的开展和场地使用情况进行监督，如有违反协议的情况，市科学馆可立即收回场地，并不对合作单位进行任何补偿。合作单位造成场地或配套设施损坏的，按市场价赔偿。</w:t>
      </w:r>
    </w:p>
    <w:p>
      <w:pPr>
        <w:pStyle w:val="8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合作协议终止，由合作单位负责场地的恢复。</w:t>
      </w:r>
    </w:p>
    <w:p>
      <w:pPr>
        <w:pStyle w:val="8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有意向的应征单位，请于</w:t>
      </w:r>
      <w:r>
        <w:rPr>
          <w:rStyle w:val="11"/>
          <w:rFonts w:hint="eastAsia" w:ascii="黑体" w:hAnsi="宋体" w:eastAsia="黑体" w:cs="黑体"/>
          <w:spacing w:val="8"/>
          <w:sz w:val="22"/>
          <w:szCs w:val="22"/>
          <w:shd w:val="clear" w:color="auto" w:fill="FFFFFF"/>
        </w:rPr>
        <w:t>2021年8月31日</w:t>
      </w:r>
      <w:r>
        <w:rPr>
          <w:rFonts w:hint="eastAsia" w:ascii="黑体" w:hAnsi="宋体" w:eastAsia="黑体" w:cs="黑体"/>
          <w:spacing w:val="8"/>
          <w:sz w:val="22"/>
          <w:szCs w:val="22"/>
          <w:shd w:val="clear" w:color="auto" w:fill="FFFFFF"/>
        </w:rPr>
        <w:t>前将相关材料通过书面方式提交或电子文档形式发送到邮箱：4</w:t>
      </w:r>
      <w:r>
        <w:rPr>
          <w:rFonts w:ascii="黑体" w:hAnsi="宋体" w:eastAsia="黑体" w:cs="黑体"/>
          <w:spacing w:val="8"/>
          <w:sz w:val="22"/>
          <w:szCs w:val="22"/>
          <w:shd w:val="clear" w:color="auto" w:fill="FFFFFF"/>
        </w:rPr>
        <w:t>70892692@qq.com</w:t>
      </w:r>
    </w:p>
    <w:p>
      <w:pPr>
        <w:pStyle w:val="8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本征集公告以深圳市科学馆解释为准。</w:t>
      </w:r>
    </w:p>
    <w:p>
      <w:pPr>
        <w:pStyle w:val="8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联系方式（地址：深圳市福田区华强北街道上步中路1003号；联系人：</w:t>
      </w:r>
      <w:r>
        <w:rPr>
          <w:rFonts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程媛</w:t>
      </w: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：电话1</w:t>
      </w:r>
      <w:r>
        <w:rPr>
          <w:rFonts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8938885007</w:t>
      </w:r>
      <w:r>
        <w:rPr>
          <w:rFonts w:hint="eastAsia" w:ascii="黑体" w:hAnsi="宋体" w:eastAsia="黑体" w:cs="黑体"/>
          <w:color w:val="333333"/>
          <w:spacing w:val="8"/>
          <w:sz w:val="22"/>
          <w:szCs w:val="22"/>
          <w:shd w:val="clear" w:color="auto" w:fill="FFFFFF"/>
        </w:rPr>
        <w:t>）。</w:t>
      </w:r>
    </w:p>
    <w:p/>
    <w:p/>
    <w:p>
      <w:pPr>
        <w:pStyle w:val="8"/>
        <w:widowControl/>
        <w:numPr>
          <w:ilvl w:val="255"/>
          <w:numId w:val="0"/>
        </w:numPr>
        <w:spacing w:line="420" w:lineRule="atLeast"/>
      </w:pPr>
      <w:r>
        <w:rPr>
          <w:rFonts w:hint="eastAsia"/>
        </w:rPr>
        <w:t xml:space="preserve">                                                    </w:t>
      </w:r>
      <w:r>
        <w:t xml:space="preserve">  深圳市科学馆</w:t>
      </w:r>
    </w:p>
    <w:p>
      <w:pPr>
        <w:pStyle w:val="8"/>
        <w:widowControl/>
        <w:numPr>
          <w:ilvl w:val="255"/>
          <w:numId w:val="0"/>
        </w:numPr>
        <w:spacing w:line="420" w:lineRule="atLeast"/>
      </w:pPr>
      <w:r>
        <w:t xml:space="preserve">                                                    2021年8月1</w:t>
      </w:r>
      <w:r>
        <w:rPr>
          <w:rFonts w:hint="eastAsia"/>
        </w:rPr>
        <w:t>3</w:t>
      </w:r>
      <w: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29E1F7"/>
    <w:multiLevelType w:val="singleLevel"/>
    <w:tmpl w:val="8829E1F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A71EB59F"/>
    <w:multiLevelType w:val="singleLevel"/>
    <w:tmpl w:val="A71EB59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B0421793"/>
    <w:multiLevelType w:val="singleLevel"/>
    <w:tmpl w:val="B042179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170AEFC3"/>
    <w:multiLevelType w:val="singleLevel"/>
    <w:tmpl w:val="170AEFC3"/>
    <w:lvl w:ilvl="0" w:tentative="0">
      <w:start w:val="1"/>
      <w:numFmt w:val="decimal"/>
      <w:suff w:val="nothing"/>
      <w:lvlText w:val="%1．"/>
      <w:lvlJc w:val="left"/>
      <w:pPr>
        <w:ind w:left="-116" w:firstLine="4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63FAE"/>
    <w:rsid w:val="00044DB6"/>
    <w:rsid w:val="00067B53"/>
    <w:rsid w:val="00085125"/>
    <w:rsid w:val="002764F9"/>
    <w:rsid w:val="003028D3"/>
    <w:rsid w:val="003051CD"/>
    <w:rsid w:val="00341858"/>
    <w:rsid w:val="00364E5D"/>
    <w:rsid w:val="0037746A"/>
    <w:rsid w:val="003B627B"/>
    <w:rsid w:val="003D2EC8"/>
    <w:rsid w:val="0041684E"/>
    <w:rsid w:val="005120F0"/>
    <w:rsid w:val="0055715A"/>
    <w:rsid w:val="00563CC3"/>
    <w:rsid w:val="006071A9"/>
    <w:rsid w:val="00674270"/>
    <w:rsid w:val="0070338D"/>
    <w:rsid w:val="007104D1"/>
    <w:rsid w:val="007A691B"/>
    <w:rsid w:val="007D4A9C"/>
    <w:rsid w:val="008213A4"/>
    <w:rsid w:val="00822A97"/>
    <w:rsid w:val="008A40DC"/>
    <w:rsid w:val="008B0402"/>
    <w:rsid w:val="008E103B"/>
    <w:rsid w:val="008E5237"/>
    <w:rsid w:val="0098706E"/>
    <w:rsid w:val="009B612D"/>
    <w:rsid w:val="009C02E9"/>
    <w:rsid w:val="00A02138"/>
    <w:rsid w:val="00A349DE"/>
    <w:rsid w:val="00AA1771"/>
    <w:rsid w:val="00AD155E"/>
    <w:rsid w:val="00AE145B"/>
    <w:rsid w:val="00B67863"/>
    <w:rsid w:val="00B84C35"/>
    <w:rsid w:val="00BA0997"/>
    <w:rsid w:val="00BD7971"/>
    <w:rsid w:val="00CC01E3"/>
    <w:rsid w:val="00CC51B5"/>
    <w:rsid w:val="00DF7AB2"/>
    <w:rsid w:val="00E4522B"/>
    <w:rsid w:val="00ED5EDA"/>
    <w:rsid w:val="00EE57CD"/>
    <w:rsid w:val="00EF2C59"/>
    <w:rsid w:val="00F05307"/>
    <w:rsid w:val="00F673B9"/>
    <w:rsid w:val="00F81090"/>
    <w:rsid w:val="00FA13E3"/>
    <w:rsid w:val="00FB55D7"/>
    <w:rsid w:val="00FD10F9"/>
    <w:rsid w:val="08021711"/>
    <w:rsid w:val="080260F8"/>
    <w:rsid w:val="094D76F5"/>
    <w:rsid w:val="0C851BCD"/>
    <w:rsid w:val="0CBF684B"/>
    <w:rsid w:val="12412F6A"/>
    <w:rsid w:val="12EA74E4"/>
    <w:rsid w:val="14A43CA6"/>
    <w:rsid w:val="180560F7"/>
    <w:rsid w:val="180F36B2"/>
    <w:rsid w:val="188222A8"/>
    <w:rsid w:val="1A243FA1"/>
    <w:rsid w:val="1CB30219"/>
    <w:rsid w:val="23D26FC7"/>
    <w:rsid w:val="259F4936"/>
    <w:rsid w:val="25A43168"/>
    <w:rsid w:val="27F50131"/>
    <w:rsid w:val="27F720A8"/>
    <w:rsid w:val="283C04E2"/>
    <w:rsid w:val="28ED07E4"/>
    <w:rsid w:val="29F866AF"/>
    <w:rsid w:val="2B936F50"/>
    <w:rsid w:val="2BA44F71"/>
    <w:rsid w:val="2CD43E22"/>
    <w:rsid w:val="2E433500"/>
    <w:rsid w:val="2E8B19F3"/>
    <w:rsid w:val="31882C65"/>
    <w:rsid w:val="330448FB"/>
    <w:rsid w:val="330C6924"/>
    <w:rsid w:val="361F5ACA"/>
    <w:rsid w:val="36FA0E6D"/>
    <w:rsid w:val="37F97F96"/>
    <w:rsid w:val="391059FD"/>
    <w:rsid w:val="39B62100"/>
    <w:rsid w:val="3CE50B77"/>
    <w:rsid w:val="3D2B26E9"/>
    <w:rsid w:val="3E4658A3"/>
    <w:rsid w:val="3E551678"/>
    <w:rsid w:val="42D6387C"/>
    <w:rsid w:val="434A2461"/>
    <w:rsid w:val="43C41FE7"/>
    <w:rsid w:val="465F5F13"/>
    <w:rsid w:val="46BB4313"/>
    <w:rsid w:val="48520B7A"/>
    <w:rsid w:val="486D4A42"/>
    <w:rsid w:val="49211E76"/>
    <w:rsid w:val="4D035DC2"/>
    <w:rsid w:val="4ED56137"/>
    <w:rsid w:val="4F937E27"/>
    <w:rsid w:val="4FAD4C3F"/>
    <w:rsid w:val="502C2AF0"/>
    <w:rsid w:val="527A75A5"/>
    <w:rsid w:val="543527C0"/>
    <w:rsid w:val="54563FAE"/>
    <w:rsid w:val="555A3FD3"/>
    <w:rsid w:val="58BF6E92"/>
    <w:rsid w:val="59021C6F"/>
    <w:rsid w:val="593815DA"/>
    <w:rsid w:val="5B674881"/>
    <w:rsid w:val="5BA805C0"/>
    <w:rsid w:val="5BE873DD"/>
    <w:rsid w:val="5CF22DCC"/>
    <w:rsid w:val="5ECD0470"/>
    <w:rsid w:val="60327CE6"/>
    <w:rsid w:val="61680558"/>
    <w:rsid w:val="62FB5DE0"/>
    <w:rsid w:val="6A47087A"/>
    <w:rsid w:val="6A5354F3"/>
    <w:rsid w:val="6A555B8A"/>
    <w:rsid w:val="6A8434E2"/>
    <w:rsid w:val="6D9C2CFE"/>
    <w:rsid w:val="733935C7"/>
    <w:rsid w:val="75CA2E9D"/>
    <w:rsid w:val="76C9392A"/>
    <w:rsid w:val="78474702"/>
    <w:rsid w:val="7A88320B"/>
    <w:rsid w:val="7C1E7A57"/>
    <w:rsid w:val="7C91380E"/>
    <w:rsid w:val="7C9B0094"/>
    <w:rsid w:val="7CB91A43"/>
    <w:rsid w:val="7CDA3B1F"/>
    <w:rsid w:val="7E892D0D"/>
    <w:rsid w:val="7ED128C3"/>
    <w:rsid w:val="7ED63954"/>
    <w:rsid w:val="7F2B2C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rFonts w:eastAsia="黑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ind w:left="200" w:leftChars="200"/>
      <w:jc w:val="left"/>
      <w:outlineLvl w:val="3"/>
    </w:pPr>
    <w:rPr>
      <w:rFonts w:ascii="Arial" w:hAnsi="Arial" w:eastAsia="仿宋"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5"/>
    <w:qFormat/>
    <w:uiPriority w:val="0"/>
    <w:rPr>
      <w:rFonts w:ascii="宋体" w:eastAsia="宋体"/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正文标题--我的"/>
    <w:basedOn w:val="1"/>
    <w:next w:val="1"/>
    <w:qFormat/>
    <w:uiPriority w:val="0"/>
    <w:pPr>
      <w:widowControl/>
      <w:spacing w:line="18" w:lineRule="atLeast"/>
      <w:jc w:val="center"/>
      <w:outlineLvl w:val="1"/>
    </w:pPr>
    <w:rPr>
      <w:rFonts w:hint="eastAsia" w:ascii="微软雅黑" w:hAnsi="微软雅黑" w:eastAsia="微软雅黑" w:cs="Times New Roman"/>
      <w:b/>
      <w:bCs/>
      <w:kern w:val="0"/>
      <w:sz w:val="36"/>
      <w:szCs w:val="36"/>
    </w:rPr>
  </w:style>
  <w:style w:type="character" w:customStyle="1" w:styleId="15">
    <w:name w:val="文档结构图 Char"/>
    <w:basedOn w:val="10"/>
    <w:link w:val="5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6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260</Words>
  <Characters>1487</Characters>
  <Lines>12</Lines>
  <Paragraphs>3</Paragraphs>
  <TotalTime>70</TotalTime>
  <ScaleCrop>false</ScaleCrop>
  <LinksUpToDate>false</LinksUpToDate>
  <CharactersWithSpaces>1744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2021-08-10T01:34:00Z</dcterms:created>
  <dc:creator>乌蓝色</dc:creator>
  <cp:lastModifiedBy>psy</cp:lastModifiedBy>
  <dcterms:modified xsi:type="dcterms:W3CDTF">2021-08-17T02:59:56Z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AF6C2564C0E6485EBF1254EE1C4E8E80</vt:lpwstr>
  </property>
</Properties>
</file>